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322" w:rsidRDefault="00D53F91" w:rsidP="00D53F91">
      <w:pPr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 w:rsidRPr="00D53F91">
        <w:rPr>
          <w:b/>
          <w:sz w:val="36"/>
          <w:szCs w:val="36"/>
          <w:u w:val="single"/>
        </w:rPr>
        <w:t xml:space="preserve">Thank you:  </w:t>
      </w:r>
      <w:proofErr w:type="gramStart"/>
      <w:r w:rsidR="00215349" w:rsidRPr="00D53F91">
        <w:rPr>
          <w:b/>
          <w:sz w:val="36"/>
          <w:szCs w:val="36"/>
          <w:u w:val="single"/>
        </w:rPr>
        <w:t>IASN  CONFERENCE</w:t>
      </w:r>
      <w:proofErr w:type="gramEnd"/>
      <w:r w:rsidR="00215349" w:rsidRPr="00D53F91">
        <w:rPr>
          <w:b/>
          <w:sz w:val="36"/>
          <w:szCs w:val="36"/>
          <w:u w:val="single"/>
        </w:rPr>
        <w:t xml:space="preserve">  EXHIBITORS  2014</w:t>
      </w:r>
    </w:p>
    <w:p w:rsidR="00D53F91" w:rsidRPr="00D53F91" w:rsidRDefault="00D53F91" w:rsidP="00D53F91">
      <w:pPr>
        <w:jc w:val="center"/>
        <w:rPr>
          <w:b/>
          <w:sz w:val="36"/>
          <w:szCs w:val="36"/>
          <w:u w:val="single"/>
        </w:rPr>
      </w:pPr>
    </w:p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2988"/>
        <w:gridCol w:w="3910"/>
        <w:gridCol w:w="3830"/>
      </w:tblGrid>
      <w:tr w:rsidR="00223013" w:rsidTr="002674BC">
        <w:tc>
          <w:tcPr>
            <w:tcW w:w="2988" w:type="dxa"/>
          </w:tcPr>
          <w:p w:rsidR="00223013" w:rsidRPr="00215349" w:rsidRDefault="00223013" w:rsidP="0021534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EXHIBITOR</w:t>
            </w:r>
          </w:p>
        </w:tc>
        <w:tc>
          <w:tcPr>
            <w:tcW w:w="3910" w:type="dxa"/>
          </w:tcPr>
          <w:p w:rsidR="00223013" w:rsidRPr="00215349" w:rsidRDefault="00223013" w:rsidP="00215349">
            <w:pPr>
              <w:pStyle w:val="NoSpacing"/>
              <w:rPr>
                <w:b/>
                <w:u w:val="single"/>
              </w:rPr>
            </w:pPr>
            <w:r w:rsidRPr="00215349">
              <w:rPr>
                <w:b/>
                <w:u w:val="single"/>
              </w:rPr>
              <w:t>PRODUCT</w:t>
            </w:r>
          </w:p>
        </w:tc>
        <w:tc>
          <w:tcPr>
            <w:tcW w:w="3830" w:type="dxa"/>
          </w:tcPr>
          <w:p w:rsidR="00223013" w:rsidRPr="00215349" w:rsidRDefault="00223013" w:rsidP="00215349">
            <w:pPr>
              <w:pStyle w:val="NoSpacing"/>
              <w:rPr>
                <w:b/>
                <w:u w:val="single"/>
              </w:rPr>
            </w:pPr>
            <w:r>
              <w:rPr>
                <w:b/>
                <w:u w:val="single"/>
              </w:rPr>
              <w:t>CONTACT INFORMATION</w:t>
            </w:r>
          </w:p>
        </w:tc>
      </w:tr>
      <w:tr w:rsidR="00223013" w:rsidTr="002674BC">
        <w:tc>
          <w:tcPr>
            <w:tcW w:w="2988" w:type="dxa"/>
          </w:tcPr>
          <w:p w:rsidR="00223013" w:rsidRDefault="00223013" w:rsidP="00DE0836">
            <w:pPr>
              <w:pStyle w:val="NoSpacing"/>
            </w:pPr>
            <w:r>
              <w:t>American Latex Allergy Assoc.</w:t>
            </w:r>
          </w:p>
        </w:tc>
        <w:tc>
          <w:tcPr>
            <w:tcW w:w="3910" w:type="dxa"/>
          </w:tcPr>
          <w:p w:rsidR="00223013" w:rsidRDefault="00223013" w:rsidP="00DE0836">
            <w:pPr>
              <w:pStyle w:val="NoSpacing"/>
            </w:pPr>
            <w:r>
              <w:t>Latex Allergy Information</w:t>
            </w:r>
          </w:p>
        </w:tc>
        <w:tc>
          <w:tcPr>
            <w:tcW w:w="3830" w:type="dxa"/>
          </w:tcPr>
          <w:p w:rsidR="00223013" w:rsidRDefault="002674BC" w:rsidP="00215349">
            <w:pPr>
              <w:pStyle w:val="NoSpacing"/>
            </w:pPr>
            <w:r>
              <w:t>marshasmith@latexallergyresources.org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proofErr w:type="spellStart"/>
            <w:r>
              <w:t>Cybertronics</w:t>
            </w:r>
            <w:proofErr w:type="spellEnd"/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Vagal Nerve Stimulator</w:t>
            </w:r>
          </w:p>
        </w:tc>
        <w:tc>
          <w:tcPr>
            <w:tcW w:w="3830" w:type="dxa"/>
          </w:tcPr>
          <w:p w:rsidR="00D1161E" w:rsidRDefault="00D1161E" w:rsidP="00DE0836">
            <w:pPr>
              <w:pStyle w:val="NoSpacing"/>
            </w:pPr>
            <w:r>
              <w:t>Stacy.archer@cyberonics.com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proofErr w:type="spellStart"/>
            <w:r>
              <w:t>EasterSeals</w:t>
            </w:r>
            <w:proofErr w:type="spellEnd"/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TAP Autism Program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ldavie@eastersealschicago.org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Epilepsy Foundation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 xml:space="preserve">Epilepsy Information, </w:t>
            </w:r>
          </w:p>
          <w:p w:rsidR="00D1161E" w:rsidRDefault="00D1161E" w:rsidP="00215349">
            <w:pPr>
              <w:pStyle w:val="NoSpacing"/>
            </w:pPr>
            <w:r>
              <w:t>School Educational Program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tschultz@epilepsychicago.org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Illinois Assoc. of School Nurses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IASN Information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IASchoolnurses@gmail.com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DE0836">
            <w:pPr>
              <w:pStyle w:val="NoSpacing"/>
            </w:pPr>
            <w:r>
              <w:t>Learning Zone Express</w:t>
            </w:r>
          </w:p>
        </w:tc>
        <w:tc>
          <w:tcPr>
            <w:tcW w:w="3910" w:type="dxa"/>
          </w:tcPr>
          <w:p w:rsidR="00D1161E" w:rsidRDefault="00D1161E" w:rsidP="00DE0836">
            <w:pPr>
              <w:pStyle w:val="NoSpacing"/>
            </w:pPr>
            <w:r>
              <w:t>Health Education Materials Information</w:t>
            </w:r>
          </w:p>
        </w:tc>
        <w:tc>
          <w:tcPr>
            <w:tcW w:w="3830" w:type="dxa"/>
          </w:tcPr>
          <w:p w:rsidR="00D1161E" w:rsidRDefault="002674BC" w:rsidP="00215349">
            <w:pPr>
              <w:pStyle w:val="NoSpacing"/>
            </w:pPr>
            <w:r>
              <w:t>londa@learningzonexpress.com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Lewis University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School Nurse Certification Program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gibbonli@lewisu.edu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Lyme Support Network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Lyme Disease Information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Turbidguy@yahoo.com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 xml:space="preserve">William V. </w:t>
            </w:r>
            <w:proofErr w:type="spellStart"/>
            <w:r>
              <w:t>MacGill</w:t>
            </w:r>
            <w:proofErr w:type="spellEnd"/>
            <w:r>
              <w:t xml:space="preserve"> Co.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School Health and First Aid Supplies/Equipment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nickh@macgill.com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Make-A-Wish Illinois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Make-A-wish program Information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glavin@illinois.wish.org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DE0836">
            <w:pPr>
              <w:pStyle w:val="NoSpacing"/>
            </w:pPr>
            <w:r>
              <w:t>Midwest Dairy</w:t>
            </w:r>
          </w:p>
        </w:tc>
        <w:tc>
          <w:tcPr>
            <w:tcW w:w="3910" w:type="dxa"/>
          </w:tcPr>
          <w:p w:rsidR="00D1161E" w:rsidRDefault="00D1161E" w:rsidP="00DE0836">
            <w:pPr>
              <w:pStyle w:val="NoSpacing"/>
            </w:pPr>
            <w:r>
              <w:t>Health Benefits of Dairy Products Information</w:t>
            </w:r>
          </w:p>
        </w:tc>
        <w:tc>
          <w:tcPr>
            <w:tcW w:w="3830" w:type="dxa"/>
          </w:tcPr>
          <w:p w:rsidR="00D1161E" w:rsidRDefault="002674BC" w:rsidP="00215349">
            <w:pPr>
              <w:pStyle w:val="NoSpacing"/>
            </w:pPr>
            <w:r>
              <w:t>rbrown@midwestdairy.com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proofErr w:type="spellStart"/>
            <w:r>
              <w:t>Mylan</w:t>
            </w:r>
            <w:proofErr w:type="spellEnd"/>
            <w:r>
              <w:t>, Inc.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proofErr w:type="spellStart"/>
            <w:r>
              <w:t>EpiPen</w:t>
            </w:r>
            <w:proofErr w:type="spellEnd"/>
            <w:r>
              <w:t xml:space="preserve"> Auto-Injector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Erica.leming@mylan.com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DE0836">
            <w:pPr>
              <w:pStyle w:val="NoSpacing"/>
            </w:pPr>
            <w:r>
              <w:t>National Peanut Board</w:t>
            </w:r>
          </w:p>
        </w:tc>
        <w:tc>
          <w:tcPr>
            <w:tcW w:w="3910" w:type="dxa"/>
          </w:tcPr>
          <w:p w:rsidR="00D1161E" w:rsidRDefault="00D1161E" w:rsidP="00DE0836">
            <w:pPr>
              <w:pStyle w:val="NoSpacing"/>
            </w:pPr>
            <w:r>
              <w:t>Health Benefits of Peanut Products Information</w:t>
            </w:r>
          </w:p>
        </w:tc>
        <w:tc>
          <w:tcPr>
            <w:tcW w:w="3830" w:type="dxa"/>
          </w:tcPr>
          <w:p w:rsidR="00D1161E" w:rsidRDefault="002674BC" w:rsidP="00215349">
            <w:pPr>
              <w:pStyle w:val="NoSpacing"/>
            </w:pPr>
            <w:r>
              <w:t>lhwilliams@nationalpeanutboard.org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DE0836">
            <w:pPr>
              <w:pStyle w:val="NoSpacing"/>
            </w:pPr>
            <w:r>
              <w:t>Reckitt Benckiser</w:t>
            </w:r>
          </w:p>
        </w:tc>
        <w:tc>
          <w:tcPr>
            <w:tcW w:w="3910" w:type="dxa"/>
          </w:tcPr>
          <w:p w:rsidR="00D1161E" w:rsidRDefault="00D1161E" w:rsidP="00DE0836">
            <w:pPr>
              <w:pStyle w:val="NoSpacing"/>
            </w:pPr>
            <w:r>
              <w:t>Health Habits/</w:t>
            </w:r>
            <w:proofErr w:type="spellStart"/>
            <w:r>
              <w:t>Handwashing</w:t>
            </w:r>
            <w:proofErr w:type="spellEnd"/>
            <w:r>
              <w:t xml:space="preserve"> Information</w:t>
            </w:r>
          </w:p>
        </w:tc>
        <w:tc>
          <w:tcPr>
            <w:tcW w:w="3830" w:type="dxa"/>
          </w:tcPr>
          <w:p w:rsidR="00D1161E" w:rsidRDefault="002674BC" w:rsidP="00215349">
            <w:pPr>
              <w:pStyle w:val="NoSpacing"/>
            </w:pPr>
            <w:r>
              <w:t>Ruth.apgar@rb.com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proofErr w:type="spellStart"/>
            <w:r>
              <w:t>Rosecrance</w:t>
            </w:r>
            <w:proofErr w:type="spellEnd"/>
            <w:r>
              <w:t xml:space="preserve"> Health Network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Behavioral Health Information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jlyttle@rosecrance.org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Sanofi-Aventis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proofErr w:type="spellStart"/>
            <w:r>
              <w:t>AuviQ</w:t>
            </w:r>
            <w:proofErr w:type="spellEnd"/>
            <w:r>
              <w:t xml:space="preserve"> Epinephrine Auto-Injector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Michele.coombs@sanofi.com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School Health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School Health and First Aid Supplies/Equipment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dsalvucci@schoolhealth.com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School Nurse Supply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School Health and First Aid Supplies/Equipment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vcole@schoolnursesupplyinc.com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Shriner's Hospital for Children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Information on Shriner's Hospital - Chicago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vpatino@shrinenet.org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Sickle Cell Disease Association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Sickle Cell Disease Information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Blanchegholston@scdai.org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Smile Illinois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Mobile Dentist Program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sforan@mobiledentists.com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E51587">
            <w:pPr>
              <w:pStyle w:val="NoSpacing"/>
            </w:pPr>
            <w:r>
              <w:t>University of Illinois - Chicago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School Nurse Certification Program</w:t>
            </w:r>
          </w:p>
        </w:tc>
        <w:tc>
          <w:tcPr>
            <w:tcW w:w="3830" w:type="dxa"/>
          </w:tcPr>
          <w:p w:rsidR="00D1161E" w:rsidRDefault="002674BC" w:rsidP="00215349">
            <w:pPr>
              <w:pStyle w:val="NoSpacing"/>
            </w:pPr>
            <w:r>
              <w:t>cyonk@uic.edu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Wake Up Narcolepsy</w:t>
            </w: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  <w:r>
              <w:t>Narcolepsy Education</w:t>
            </w: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  <w:r>
              <w:t>kwagner@wakeupnarcolepsy.org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  <w:r>
              <w:t>Women's Health Foundation</w:t>
            </w:r>
          </w:p>
        </w:tc>
        <w:tc>
          <w:tcPr>
            <w:tcW w:w="3910" w:type="dxa"/>
          </w:tcPr>
          <w:p w:rsidR="00D1161E" w:rsidRDefault="00D1161E" w:rsidP="00D1161E">
            <w:pPr>
              <w:pStyle w:val="NoSpacing"/>
            </w:pPr>
            <w:r>
              <w:t>Women's Health Information</w:t>
            </w:r>
          </w:p>
        </w:tc>
        <w:tc>
          <w:tcPr>
            <w:tcW w:w="3830" w:type="dxa"/>
          </w:tcPr>
          <w:p w:rsidR="00D1161E" w:rsidRDefault="002674BC" w:rsidP="00215349">
            <w:pPr>
              <w:pStyle w:val="NoSpacing"/>
            </w:pPr>
            <w:r>
              <w:t>molly@womenshealthfoundation.org</w:t>
            </w:r>
          </w:p>
        </w:tc>
      </w:tr>
      <w:tr w:rsidR="00D1161E" w:rsidTr="002674BC">
        <w:tc>
          <w:tcPr>
            <w:tcW w:w="2988" w:type="dxa"/>
          </w:tcPr>
          <w:p w:rsidR="00D1161E" w:rsidRDefault="00D1161E" w:rsidP="00215349">
            <w:pPr>
              <w:pStyle w:val="NoSpacing"/>
            </w:pPr>
          </w:p>
        </w:tc>
        <w:tc>
          <w:tcPr>
            <w:tcW w:w="3910" w:type="dxa"/>
          </w:tcPr>
          <w:p w:rsidR="00D1161E" w:rsidRDefault="00D1161E" w:rsidP="00215349">
            <w:pPr>
              <w:pStyle w:val="NoSpacing"/>
            </w:pPr>
          </w:p>
        </w:tc>
        <w:tc>
          <w:tcPr>
            <w:tcW w:w="3830" w:type="dxa"/>
          </w:tcPr>
          <w:p w:rsidR="00D1161E" w:rsidRDefault="00D1161E" w:rsidP="00215349">
            <w:pPr>
              <w:pStyle w:val="NoSpacing"/>
            </w:pPr>
          </w:p>
        </w:tc>
      </w:tr>
    </w:tbl>
    <w:p w:rsidR="00215349" w:rsidRPr="00215349" w:rsidRDefault="00215349" w:rsidP="00215349">
      <w:pPr>
        <w:pStyle w:val="NoSpacing"/>
      </w:pPr>
    </w:p>
    <w:sectPr w:rsidR="00215349" w:rsidRPr="00215349" w:rsidSect="00223013">
      <w:pgSz w:w="12240" w:h="15840"/>
      <w:pgMar w:top="1152" w:right="1152" w:bottom="100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349"/>
    <w:rsid w:val="00215349"/>
    <w:rsid w:val="00223013"/>
    <w:rsid w:val="00260322"/>
    <w:rsid w:val="002674BC"/>
    <w:rsid w:val="004729A9"/>
    <w:rsid w:val="00545F3B"/>
    <w:rsid w:val="0072210F"/>
    <w:rsid w:val="00D1161E"/>
    <w:rsid w:val="00D3789E"/>
    <w:rsid w:val="00D53F91"/>
    <w:rsid w:val="00E5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349"/>
    <w:pPr>
      <w:spacing w:after="0" w:line="240" w:lineRule="auto"/>
    </w:pPr>
  </w:style>
  <w:style w:type="table" w:styleId="TableGrid">
    <w:name w:val="Table Grid"/>
    <w:basedOn w:val="TableNormal"/>
    <w:uiPriority w:val="59"/>
    <w:rsid w:val="00215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5349"/>
    <w:pPr>
      <w:spacing w:after="0" w:line="240" w:lineRule="auto"/>
    </w:pPr>
  </w:style>
  <w:style w:type="table" w:styleId="TableGrid">
    <w:name w:val="Table Grid"/>
    <w:basedOn w:val="TableNormal"/>
    <w:uiPriority w:val="59"/>
    <w:rsid w:val="002153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1743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 Gibbons</cp:lastModifiedBy>
  <cp:revision>2</cp:revision>
  <dcterms:created xsi:type="dcterms:W3CDTF">2014-10-27T20:21:00Z</dcterms:created>
  <dcterms:modified xsi:type="dcterms:W3CDTF">2014-10-27T20:21:00Z</dcterms:modified>
</cp:coreProperties>
</file>