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5D1615" w:rsidRDefault="00E0688B">
      <w:pPr>
        <w:ind w:left="2880"/>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 xml:space="preserve">       IASN Annual Meeting Minutes</w:t>
      </w:r>
    </w:p>
    <w:p w14:paraId="00000002" w14:textId="77777777" w:rsidR="005D1615" w:rsidRDefault="00E0688B">
      <w:pPr>
        <w:jc w:val="center"/>
        <w:rPr>
          <w:rFonts w:ascii="Times New Roman" w:eastAsia="Times New Roman" w:hAnsi="Times New Roman" w:cs="Times New Roman"/>
          <w:b/>
        </w:rPr>
      </w:pPr>
      <w:r>
        <w:rPr>
          <w:rFonts w:ascii="Times New Roman" w:eastAsia="Times New Roman" w:hAnsi="Times New Roman" w:cs="Times New Roman"/>
          <w:b/>
        </w:rPr>
        <w:t xml:space="preserve">October 20th, 2018 </w:t>
      </w:r>
    </w:p>
    <w:p w14:paraId="00000003" w14:textId="77777777" w:rsidR="005D1615" w:rsidRDefault="00E0688B">
      <w:pPr>
        <w:jc w:val="center"/>
        <w:rPr>
          <w:rFonts w:ascii="Times New Roman" w:eastAsia="Times New Roman" w:hAnsi="Times New Roman" w:cs="Times New Roman"/>
          <w:b/>
        </w:rPr>
      </w:pPr>
      <w:r>
        <w:rPr>
          <w:rFonts w:ascii="Times New Roman" w:eastAsia="Times New Roman" w:hAnsi="Times New Roman" w:cs="Times New Roman"/>
          <w:b/>
        </w:rPr>
        <w:t>Springfield, Illinois</w:t>
      </w:r>
    </w:p>
    <w:p w14:paraId="00000004" w14:textId="77777777" w:rsidR="005D1615" w:rsidRDefault="005D1615">
      <w:pPr>
        <w:jc w:val="center"/>
        <w:rPr>
          <w:rFonts w:ascii="Times New Roman" w:eastAsia="Times New Roman" w:hAnsi="Times New Roman" w:cs="Times New Roman"/>
          <w:b/>
        </w:rPr>
      </w:pPr>
    </w:p>
    <w:p w14:paraId="00000005"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Meeting called to order:  12:02 pm</w:t>
      </w:r>
    </w:p>
    <w:p w14:paraId="00000006" w14:textId="77777777" w:rsidR="005D1615" w:rsidRDefault="005D1615">
      <w:pPr>
        <w:rPr>
          <w:rFonts w:ascii="Times New Roman" w:eastAsia="Times New Roman" w:hAnsi="Times New Roman" w:cs="Times New Roman"/>
        </w:rPr>
      </w:pPr>
    </w:p>
    <w:p w14:paraId="00000007"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Pledge of Allegiance was led by Cam Traut</w:t>
      </w:r>
    </w:p>
    <w:p w14:paraId="00000008" w14:textId="77777777" w:rsidR="005D1615" w:rsidRDefault="005D1615">
      <w:pPr>
        <w:rPr>
          <w:rFonts w:ascii="Times New Roman" w:eastAsia="Times New Roman" w:hAnsi="Times New Roman" w:cs="Times New Roman"/>
        </w:rPr>
      </w:pPr>
    </w:p>
    <w:p w14:paraId="00000009"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Linda Vollinger introduced our Parliamentarian for the meeting:  Azela Collins RN</w:t>
      </w:r>
    </w:p>
    <w:p w14:paraId="0000000A" w14:textId="77777777" w:rsidR="005D1615" w:rsidRDefault="005D1615">
      <w:pPr>
        <w:rPr>
          <w:rFonts w:ascii="Times New Roman" w:eastAsia="Times New Roman" w:hAnsi="Times New Roman" w:cs="Times New Roman"/>
        </w:rPr>
      </w:pPr>
    </w:p>
    <w:p w14:paraId="0000000B"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 xml:space="preserve">Juanita Gryfinski counted 61 voting members in attendance.  (Quorum is </w:t>
      </w:r>
      <w:r>
        <w:rPr>
          <w:rFonts w:ascii="Times New Roman" w:eastAsia="Times New Roman" w:hAnsi="Times New Roman" w:cs="Times New Roman"/>
          <w:sz w:val="24"/>
          <w:szCs w:val="24"/>
        </w:rPr>
        <w:t>⅔’s</w:t>
      </w:r>
      <w:r>
        <w:rPr>
          <w:rFonts w:ascii="Times New Roman" w:eastAsia="Times New Roman" w:hAnsi="Times New Roman" w:cs="Times New Roman"/>
        </w:rPr>
        <w:t xml:space="preserve"> = 41for today)</w:t>
      </w:r>
    </w:p>
    <w:p w14:paraId="0000000C" w14:textId="77777777" w:rsidR="005D1615" w:rsidRDefault="005D1615">
      <w:pPr>
        <w:rPr>
          <w:rFonts w:ascii="Times New Roman" w:eastAsia="Times New Roman" w:hAnsi="Times New Roman" w:cs="Times New Roman"/>
        </w:rPr>
      </w:pPr>
    </w:p>
    <w:p w14:paraId="0000000D"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The following have been asked to audit minutes from this meeting:  Donna Kunz, Jea</w:t>
      </w:r>
      <w:r>
        <w:rPr>
          <w:rFonts w:ascii="Times New Roman" w:eastAsia="Times New Roman" w:hAnsi="Times New Roman" w:cs="Times New Roman"/>
        </w:rPr>
        <w:t>nne Burke and Karen Madura</w:t>
      </w:r>
    </w:p>
    <w:p w14:paraId="0000000E" w14:textId="77777777" w:rsidR="005D1615" w:rsidRDefault="005D1615">
      <w:pPr>
        <w:rPr>
          <w:rFonts w:ascii="Times New Roman" w:eastAsia="Times New Roman" w:hAnsi="Times New Roman" w:cs="Times New Roman"/>
        </w:rPr>
      </w:pPr>
    </w:p>
    <w:p w14:paraId="0000000F"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Committee Credentials Report Adopted - motion per Maryanne Wesoloski, 2nd per Sue Ickes</w:t>
      </w:r>
    </w:p>
    <w:p w14:paraId="00000010" w14:textId="77777777" w:rsidR="005D1615" w:rsidRDefault="005D1615">
      <w:pPr>
        <w:rPr>
          <w:rFonts w:ascii="Times New Roman" w:eastAsia="Times New Roman" w:hAnsi="Times New Roman" w:cs="Times New Roman"/>
        </w:rPr>
      </w:pPr>
    </w:p>
    <w:p w14:paraId="00000011"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-2018 Rules of Order were adopted with a vote of 61 (no opposition)</w:t>
      </w:r>
    </w:p>
    <w:p w14:paraId="00000012" w14:textId="77777777" w:rsidR="005D1615" w:rsidRDefault="005D1615">
      <w:pPr>
        <w:rPr>
          <w:rFonts w:ascii="Times New Roman" w:eastAsia="Times New Roman" w:hAnsi="Times New Roman" w:cs="Times New Roman"/>
        </w:rPr>
      </w:pPr>
    </w:p>
    <w:p w14:paraId="00000013"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 xml:space="preserve">Agenda was adopted as proposed/posted on screen with a vote of 61 (no </w:t>
      </w:r>
      <w:r>
        <w:rPr>
          <w:rFonts w:ascii="Times New Roman" w:eastAsia="Times New Roman" w:hAnsi="Times New Roman" w:cs="Times New Roman"/>
        </w:rPr>
        <w:t>opposition)</w:t>
      </w:r>
    </w:p>
    <w:p w14:paraId="00000014"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Amended agenda adding Budget and Finance Report</w:t>
      </w:r>
    </w:p>
    <w:p w14:paraId="00000015"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-Amended agenda adopted - motion per Cathy Yonkaitis, 2nd per Barb Wicks</w:t>
      </w:r>
    </w:p>
    <w:p w14:paraId="00000016" w14:textId="77777777" w:rsidR="005D1615" w:rsidRDefault="005D1615">
      <w:pPr>
        <w:rPr>
          <w:rFonts w:ascii="Times New Roman" w:eastAsia="Times New Roman" w:hAnsi="Times New Roman" w:cs="Times New Roman"/>
        </w:rPr>
      </w:pPr>
    </w:p>
    <w:p w14:paraId="00000017"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-2017 Annual Meeting Minutes were read and approved by:  Linda Kimel, Linda Gibbons and Mary Gerardi.  The minutes were ad</w:t>
      </w:r>
      <w:r>
        <w:rPr>
          <w:rFonts w:ascii="Times New Roman" w:eastAsia="Times New Roman" w:hAnsi="Times New Roman" w:cs="Times New Roman"/>
        </w:rPr>
        <w:t>opted as presented.</w:t>
      </w:r>
    </w:p>
    <w:p w14:paraId="00000018" w14:textId="77777777" w:rsidR="005D1615" w:rsidRDefault="005D1615">
      <w:pPr>
        <w:rPr>
          <w:rFonts w:ascii="Times New Roman" w:eastAsia="Times New Roman" w:hAnsi="Times New Roman" w:cs="Times New Roman"/>
        </w:rPr>
      </w:pPr>
    </w:p>
    <w:p w14:paraId="00000019"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Discussions:</w:t>
      </w:r>
    </w:p>
    <w:p w14:paraId="0000001A"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“Be present in nursing -All Day -Every Day - Every School” and use our voices to get the word out.</w:t>
      </w:r>
    </w:p>
    <w:p w14:paraId="0000001B" w14:textId="77777777" w:rsidR="005D1615" w:rsidRDefault="005D1615">
      <w:pPr>
        <w:rPr>
          <w:rFonts w:ascii="Times New Roman" w:eastAsia="Times New Roman" w:hAnsi="Times New Roman" w:cs="Times New Roman"/>
        </w:rPr>
      </w:pPr>
    </w:p>
    <w:p w14:paraId="0000001C"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Executive Committee and Board has been working on restructuring, and will discuss how to close out funds from divisions wi</w:t>
      </w:r>
      <w:r>
        <w:rPr>
          <w:rFonts w:ascii="Times New Roman" w:eastAsia="Times New Roman" w:hAnsi="Times New Roman" w:cs="Times New Roman"/>
        </w:rPr>
        <w:t>th an attorney with a goal date by the end of the calendar year.</w:t>
      </w:r>
    </w:p>
    <w:p w14:paraId="0000001D"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 xml:space="preserve"> </w:t>
      </w:r>
    </w:p>
    <w:p w14:paraId="0000001E"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*Bylaws need changes due to restructuring and new governance model.</w:t>
      </w:r>
    </w:p>
    <w:p w14:paraId="0000001F" w14:textId="77777777" w:rsidR="005D1615" w:rsidRDefault="005D1615">
      <w:pPr>
        <w:rPr>
          <w:rFonts w:ascii="Times New Roman" w:eastAsia="Times New Roman" w:hAnsi="Times New Roman" w:cs="Times New Roman"/>
        </w:rPr>
      </w:pPr>
    </w:p>
    <w:p w14:paraId="00000020" w14:textId="77777777" w:rsidR="005D1615" w:rsidRDefault="005D1615">
      <w:pPr>
        <w:rPr>
          <w:rFonts w:ascii="Times New Roman" w:eastAsia="Times New Roman" w:hAnsi="Times New Roman" w:cs="Times New Roman"/>
        </w:rPr>
      </w:pPr>
    </w:p>
    <w:p w14:paraId="00000021" w14:textId="77777777" w:rsidR="005D1615" w:rsidRDefault="00E0688B">
      <w:pPr>
        <w:jc w:val="center"/>
        <w:rPr>
          <w:rFonts w:ascii="Times New Roman" w:eastAsia="Times New Roman" w:hAnsi="Times New Roman" w:cs="Times New Roman"/>
          <w:b/>
        </w:rPr>
      </w:pPr>
      <w:r>
        <w:rPr>
          <w:rFonts w:ascii="Times New Roman" w:eastAsia="Times New Roman" w:hAnsi="Times New Roman" w:cs="Times New Roman"/>
          <w:b/>
        </w:rPr>
        <w:t>Bylaws Revision Key Changes</w:t>
      </w:r>
    </w:p>
    <w:p w14:paraId="00000022" w14:textId="77777777" w:rsidR="005D1615" w:rsidRDefault="005D1615">
      <w:pPr>
        <w:jc w:val="center"/>
        <w:rPr>
          <w:rFonts w:ascii="Times New Roman" w:eastAsia="Times New Roman" w:hAnsi="Times New Roman" w:cs="Times New Roman"/>
          <w:b/>
        </w:rPr>
      </w:pPr>
    </w:p>
    <w:p w14:paraId="00000023"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 xml:space="preserve">The change in the organizational structure of IASN requires updating bylaws.  Typically for associations bylaws may be amended for small changes.  With the structural change IASN has undertaken, it is more appropriate to </w:t>
      </w:r>
      <w:r>
        <w:rPr>
          <w:rFonts w:ascii="Times New Roman" w:eastAsia="Times New Roman" w:hAnsi="Times New Roman" w:cs="Times New Roman"/>
          <w:b/>
        </w:rPr>
        <w:t>revise the bylaws entirely</w:t>
      </w:r>
      <w:r>
        <w:rPr>
          <w:rFonts w:ascii="Times New Roman" w:eastAsia="Times New Roman" w:hAnsi="Times New Roman" w:cs="Times New Roman"/>
        </w:rPr>
        <w:t xml:space="preserve"> and then</w:t>
      </w:r>
      <w:r>
        <w:rPr>
          <w:rFonts w:ascii="Times New Roman" w:eastAsia="Times New Roman" w:hAnsi="Times New Roman" w:cs="Times New Roman"/>
        </w:rPr>
        <w:t xml:space="preserve"> submit updated bylaws document to the membership for approval.</w:t>
      </w:r>
    </w:p>
    <w:p w14:paraId="00000024" w14:textId="77777777" w:rsidR="005D1615" w:rsidRDefault="005D1615">
      <w:pPr>
        <w:rPr>
          <w:rFonts w:ascii="Times New Roman" w:eastAsia="Times New Roman" w:hAnsi="Times New Roman" w:cs="Times New Roman"/>
        </w:rPr>
      </w:pPr>
    </w:p>
    <w:p w14:paraId="00000025" w14:textId="77777777" w:rsidR="005D1615" w:rsidRDefault="00E0688B">
      <w:pPr>
        <w:rPr>
          <w:rFonts w:ascii="Times New Roman" w:eastAsia="Times New Roman" w:hAnsi="Times New Roman" w:cs="Times New Roman"/>
          <w:color w:val="5D5E5D"/>
        </w:rPr>
      </w:pPr>
      <w:r>
        <w:rPr>
          <w:rFonts w:ascii="Times New Roman" w:eastAsia="Times New Roman" w:hAnsi="Times New Roman" w:cs="Times New Roman"/>
          <w:color w:val="5D5E5D"/>
        </w:rPr>
        <w:t>The good news is that many of the components of IASN bylaws will remain the same: Article I Name,  Article III Affiliation,  Article VII - Delegate to IEA remain unchanged.  Other Articles ma</w:t>
      </w:r>
      <w:r>
        <w:rPr>
          <w:rFonts w:ascii="Times New Roman" w:eastAsia="Times New Roman" w:hAnsi="Times New Roman" w:cs="Times New Roman"/>
          <w:color w:val="5D5E5D"/>
        </w:rPr>
        <w:t>y change slightly based on the change in numbering or to align with current strategic plan.  The bylaw changes proposed are based on the executive boards work with restructuring and aligning the organizational structure and strategic plan.</w:t>
      </w:r>
    </w:p>
    <w:p w14:paraId="00000026" w14:textId="77777777" w:rsidR="005D1615" w:rsidRDefault="005D1615">
      <w:pPr>
        <w:rPr>
          <w:rFonts w:ascii="Times New Roman" w:eastAsia="Times New Roman" w:hAnsi="Times New Roman" w:cs="Times New Roman"/>
          <w:color w:val="5D5E5D"/>
        </w:rPr>
      </w:pPr>
    </w:p>
    <w:p w14:paraId="00000027" w14:textId="77777777" w:rsidR="005D1615" w:rsidRDefault="00E0688B">
      <w:pPr>
        <w:rPr>
          <w:rFonts w:ascii="Times New Roman" w:eastAsia="Times New Roman" w:hAnsi="Times New Roman" w:cs="Times New Roman"/>
          <w:color w:val="5D5E5D"/>
        </w:rPr>
      </w:pPr>
      <w:r>
        <w:rPr>
          <w:rFonts w:ascii="Times New Roman" w:eastAsia="Times New Roman" w:hAnsi="Times New Roman" w:cs="Times New Roman"/>
          <w:color w:val="5D5E5D"/>
        </w:rPr>
        <w:t>The proposed Dr</w:t>
      </w:r>
      <w:r>
        <w:rPr>
          <w:rFonts w:ascii="Times New Roman" w:eastAsia="Times New Roman" w:hAnsi="Times New Roman" w:cs="Times New Roman"/>
          <w:color w:val="5D5E5D"/>
        </w:rPr>
        <w:t>aft bylaws include the following key changes:</w:t>
      </w:r>
    </w:p>
    <w:p w14:paraId="00000028" w14:textId="77777777" w:rsidR="005D1615" w:rsidRDefault="00E0688B">
      <w:pPr>
        <w:rPr>
          <w:rFonts w:ascii="Times New Roman" w:eastAsia="Times New Roman" w:hAnsi="Times New Roman" w:cs="Times New Roman"/>
          <w:color w:val="5D5E5D"/>
        </w:rPr>
      </w:pPr>
      <w:r>
        <w:rPr>
          <w:rFonts w:ascii="Times New Roman" w:eastAsia="Times New Roman" w:hAnsi="Times New Roman" w:cs="Times New Roman"/>
          <w:color w:val="5D5E5D"/>
        </w:rPr>
        <w:lastRenderedPageBreak/>
        <w:t>Article I - No Change</w:t>
      </w:r>
    </w:p>
    <w:p w14:paraId="00000029" w14:textId="77777777" w:rsidR="005D1615" w:rsidRDefault="005D1615">
      <w:pPr>
        <w:rPr>
          <w:rFonts w:ascii="Times New Roman" w:eastAsia="Times New Roman" w:hAnsi="Times New Roman" w:cs="Times New Roman"/>
          <w:color w:val="5D5E5D"/>
        </w:rPr>
      </w:pPr>
    </w:p>
    <w:p w14:paraId="0000002A" w14:textId="77777777" w:rsidR="005D1615" w:rsidRDefault="00E0688B">
      <w:pPr>
        <w:rPr>
          <w:rFonts w:ascii="Times New Roman" w:eastAsia="Times New Roman" w:hAnsi="Times New Roman" w:cs="Times New Roman"/>
          <w:color w:val="5D5E5D"/>
        </w:rPr>
      </w:pPr>
      <w:r>
        <w:rPr>
          <w:rFonts w:ascii="Times New Roman" w:eastAsia="Times New Roman" w:hAnsi="Times New Roman" w:cs="Times New Roman"/>
          <w:color w:val="5D5E5D"/>
        </w:rPr>
        <w:t>Article II - update the 6 objects of the Association to coincide with the IASN strategic plan and current language for the CDC’s Whole School, community, child.</w:t>
      </w:r>
    </w:p>
    <w:p w14:paraId="0000002B" w14:textId="77777777" w:rsidR="005D1615" w:rsidRDefault="005D1615">
      <w:pPr>
        <w:rPr>
          <w:rFonts w:ascii="Times New Roman" w:eastAsia="Times New Roman" w:hAnsi="Times New Roman" w:cs="Times New Roman"/>
          <w:color w:val="5D5E5D"/>
        </w:rPr>
      </w:pPr>
    </w:p>
    <w:p w14:paraId="0000002C" w14:textId="77777777" w:rsidR="005D1615" w:rsidRDefault="00E0688B">
      <w:pPr>
        <w:rPr>
          <w:rFonts w:ascii="Times New Roman" w:eastAsia="Times New Roman" w:hAnsi="Times New Roman" w:cs="Times New Roman"/>
          <w:color w:val="5D5E5D"/>
        </w:rPr>
      </w:pPr>
      <w:r>
        <w:rPr>
          <w:rFonts w:ascii="Times New Roman" w:eastAsia="Times New Roman" w:hAnsi="Times New Roman" w:cs="Times New Roman"/>
          <w:color w:val="5D5E5D"/>
        </w:rPr>
        <w:t>Article III - Affiliation</w:t>
      </w:r>
      <w:r>
        <w:rPr>
          <w:rFonts w:ascii="Times New Roman" w:eastAsia="Times New Roman" w:hAnsi="Times New Roman" w:cs="Times New Roman"/>
          <w:color w:val="5D5E5D"/>
        </w:rPr>
        <w:t xml:space="preserve"> No change</w:t>
      </w:r>
    </w:p>
    <w:p w14:paraId="0000002D" w14:textId="77777777" w:rsidR="005D1615" w:rsidRDefault="005D1615">
      <w:pPr>
        <w:rPr>
          <w:rFonts w:ascii="Times New Roman" w:eastAsia="Times New Roman" w:hAnsi="Times New Roman" w:cs="Times New Roman"/>
          <w:color w:val="5D5E5D"/>
        </w:rPr>
      </w:pPr>
    </w:p>
    <w:p w14:paraId="0000002E" w14:textId="77777777" w:rsidR="005D1615" w:rsidRDefault="00E0688B">
      <w:pPr>
        <w:rPr>
          <w:rFonts w:ascii="Times New Roman" w:eastAsia="Times New Roman" w:hAnsi="Times New Roman" w:cs="Times New Roman"/>
          <w:color w:val="333333"/>
        </w:rPr>
      </w:pPr>
      <w:r>
        <w:rPr>
          <w:rFonts w:ascii="Times New Roman" w:eastAsia="Times New Roman" w:hAnsi="Times New Roman" w:cs="Times New Roman"/>
          <w:color w:val="5D5E5D"/>
        </w:rPr>
        <w:t xml:space="preserve">Article IV - Member categories D. Student 4.  </w:t>
      </w:r>
      <w:r>
        <w:rPr>
          <w:rFonts w:ascii="Times New Roman" w:eastAsia="Times New Roman" w:hAnsi="Times New Roman" w:cs="Times New Roman"/>
          <w:color w:val="333333"/>
        </w:rPr>
        <w:t>4.  Student members shall have the right to vote and serve as a member of a committee but not hold office and serve as Chairman of a committee.</w:t>
      </w:r>
      <w:r>
        <w:rPr>
          <w:rFonts w:ascii="Times New Roman" w:eastAsia="Times New Roman" w:hAnsi="Times New Roman" w:cs="Times New Roman"/>
          <w:color w:val="333333"/>
        </w:rPr>
        <w:br/>
      </w:r>
    </w:p>
    <w:p w14:paraId="0000002F" w14:textId="77777777" w:rsidR="005D1615" w:rsidRDefault="00E0688B">
      <w:pPr>
        <w:rPr>
          <w:rFonts w:ascii="Times New Roman" w:eastAsia="Times New Roman" w:hAnsi="Times New Roman" w:cs="Times New Roman"/>
          <w:i/>
          <w:color w:val="5D5E5D"/>
        </w:rPr>
      </w:pPr>
      <w:r>
        <w:rPr>
          <w:rFonts w:ascii="Times New Roman" w:eastAsia="Times New Roman" w:hAnsi="Times New Roman" w:cs="Times New Roman"/>
          <w:i/>
          <w:color w:val="5D5E5D"/>
        </w:rPr>
        <w:t>these changes recognize that students have valuable skills and can allow for growth and leadership opportunitie</w:t>
      </w:r>
      <w:r>
        <w:rPr>
          <w:rFonts w:ascii="Times New Roman" w:eastAsia="Times New Roman" w:hAnsi="Times New Roman" w:cs="Times New Roman"/>
          <w:i/>
          <w:color w:val="5D5E5D"/>
        </w:rPr>
        <w:t>s for younger members also aligns with other organizations interest in cultivation of nurse leaders under the age of 40</w:t>
      </w:r>
    </w:p>
    <w:p w14:paraId="00000030" w14:textId="77777777" w:rsidR="005D1615" w:rsidRDefault="005D1615">
      <w:pPr>
        <w:rPr>
          <w:rFonts w:ascii="Times New Roman" w:eastAsia="Times New Roman" w:hAnsi="Times New Roman" w:cs="Times New Roman"/>
          <w:i/>
          <w:color w:val="5D5E5D"/>
        </w:rPr>
      </w:pPr>
    </w:p>
    <w:p w14:paraId="00000031" w14:textId="77777777" w:rsidR="005D1615" w:rsidRDefault="00E0688B">
      <w:pPr>
        <w:rPr>
          <w:rFonts w:ascii="Times New Roman" w:eastAsia="Times New Roman" w:hAnsi="Times New Roman" w:cs="Times New Roman"/>
          <w:color w:val="5D5E5D"/>
        </w:rPr>
      </w:pPr>
      <w:r>
        <w:rPr>
          <w:rFonts w:ascii="Times New Roman" w:eastAsia="Times New Roman" w:hAnsi="Times New Roman" w:cs="Times New Roman"/>
          <w:color w:val="5D5E5D"/>
        </w:rPr>
        <w:t xml:space="preserve">Article V Dues and Fiscal year -  </w:t>
      </w:r>
      <w:r>
        <w:rPr>
          <w:rFonts w:ascii="Times New Roman" w:eastAsia="Times New Roman" w:hAnsi="Times New Roman" w:cs="Times New Roman"/>
          <w:b/>
          <w:color w:val="5D5E5D"/>
        </w:rPr>
        <w:t>Reduction of dues</w:t>
      </w:r>
      <w:r>
        <w:rPr>
          <w:rFonts w:ascii="Times New Roman" w:eastAsia="Times New Roman" w:hAnsi="Times New Roman" w:cs="Times New Roman"/>
          <w:color w:val="5D5E5D"/>
        </w:rPr>
        <w:t>, board approved a reduction of dues at the May 2018 Board meeting.  Originally IASN</w:t>
      </w:r>
      <w:r>
        <w:rPr>
          <w:rFonts w:ascii="Times New Roman" w:eastAsia="Times New Roman" w:hAnsi="Times New Roman" w:cs="Times New Roman"/>
          <w:color w:val="5D5E5D"/>
        </w:rPr>
        <w:t xml:space="preserve"> sent division a portion of membership dues each month; the elimination of divisions enable the board to reduce dues.  The new bylaws acknowledge this change.           </w:t>
      </w:r>
    </w:p>
    <w:p w14:paraId="00000032" w14:textId="77777777" w:rsidR="005D1615" w:rsidRDefault="005D1615">
      <w:pPr>
        <w:rPr>
          <w:rFonts w:ascii="Times New Roman" w:eastAsia="Times New Roman" w:hAnsi="Times New Roman" w:cs="Times New Roman"/>
          <w:color w:val="5D5E5D"/>
        </w:rPr>
      </w:pPr>
    </w:p>
    <w:p w14:paraId="00000033" w14:textId="77777777" w:rsidR="005D1615" w:rsidRDefault="00E0688B">
      <w:pPr>
        <w:rPr>
          <w:rFonts w:ascii="Times New Roman" w:eastAsia="Times New Roman" w:hAnsi="Times New Roman" w:cs="Times New Roman"/>
          <w:color w:val="5D5E5D"/>
        </w:rPr>
      </w:pPr>
      <w:r>
        <w:rPr>
          <w:rFonts w:ascii="Times New Roman" w:eastAsia="Times New Roman" w:hAnsi="Times New Roman" w:cs="Times New Roman"/>
          <w:color w:val="5D5E5D"/>
        </w:rPr>
        <w:t>Article VI - Officers becomes IASN Organizational Structure and Board</w:t>
      </w:r>
    </w:p>
    <w:p w14:paraId="00000034" w14:textId="77777777" w:rsidR="005D1615" w:rsidRDefault="005D1615">
      <w:pPr>
        <w:rPr>
          <w:rFonts w:ascii="Times New Roman" w:eastAsia="Times New Roman" w:hAnsi="Times New Roman" w:cs="Times New Roman"/>
          <w:color w:val="5D5E5D"/>
        </w:rPr>
      </w:pPr>
    </w:p>
    <w:p w14:paraId="00000035" w14:textId="77777777" w:rsidR="005D1615" w:rsidRDefault="00E0688B">
      <w:pPr>
        <w:rPr>
          <w:rFonts w:ascii="Times New Roman" w:eastAsia="Times New Roman" w:hAnsi="Times New Roman" w:cs="Times New Roman"/>
          <w:color w:val="5D5E5D"/>
        </w:rPr>
      </w:pPr>
      <w:r>
        <w:rPr>
          <w:rFonts w:ascii="Times New Roman" w:eastAsia="Times New Roman" w:hAnsi="Times New Roman" w:cs="Times New Roman"/>
          <w:color w:val="5D5E5D"/>
        </w:rPr>
        <w:t>Identify and d</w:t>
      </w:r>
      <w:r>
        <w:rPr>
          <w:rFonts w:ascii="Times New Roman" w:eastAsia="Times New Roman" w:hAnsi="Times New Roman" w:cs="Times New Roman"/>
          <w:color w:val="5D5E5D"/>
        </w:rPr>
        <w:t>escribe who the IASN Board consists of and their duties - new titles based on the new organizational structure</w:t>
      </w:r>
    </w:p>
    <w:p w14:paraId="00000036" w14:textId="77777777" w:rsidR="005D1615" w:rsidRDefault="005D1615">
      <w:pPr>
        <w:rPr>
          <w:rFonts w:ascii="Times New Roman" w:eastAsia="Times New Roman" w:hAnsi="Times New Roman" w:cs="Times New Roman"/>
          <w:color w:val="5D5E5D"/>
        </w:rPr>
      </w:pPr>
    </w:p>
    <w:p w14:paraId="00000037" w14:textId="77777777" w:rsidR="005D1615" w:rsidRDefault="00E0688B">
      <w:pPr>
        <w:numPr>
          <w:ilvl w:val="0"/>
          <w:numId w:val="1"/>
        </w:numPr>
        <w:rPr>
          <w:rFonts w:ascii="Times New Roman" w:eastAsia="Times New Roman" w:hAnsi="Times New Roman" w:cs="Times New Roman"/>
          <w:color w:val="333333"/>
        </w:rPr>
      </w:pPr>
      <w:r>
        <w:rPr>
          <w:rFonts w:ascii="Times New Roman" w:eastAsia="Times New Roman" w:hAnsi="Times New Roman" w:cs="Times New Roman"/>
          <w:color w:val="333333"/>
        </w:rPr>
        <w:t>The elected officers shall be a President: a President-elect: a Recording</w:t>
      </w:r>
    </w:p>
    <w:p w14:paraId="00000038" w14:textId="77777777" w:rsidR="005D1615" w:rsidRDefault="00E0688B">
      <w:pPr>
        <w:pBdr>
          <w:left w:val="none" w:sz="0" w:space="13" w:color="auto"/>
        </w:pBdr>
        <w:spacing w:after="300" w:line="240" w:lineRule="auto"/>
        <w:ind w:firstLine="720"/>
        <w:rPr>
          <w:rFonts w:ascii="Times New Roman" w:eastAsia="Times New Roman" w:hAnsi="Times New Roman" w:cs="Times New Roman"/>
          <w:color w:val="333333"/>
        </w:rPr>
      </w:pPr>
      <w:r>
        <w:rPr>
          <w:rFonts w:ascii="Times New Roman" w:eastAsia="Times New Roman" w:hAnsi="Times New Roman" w:cs="Times New Roman"/>
          <w:color w:val="333333"/>
        </w:rPr>
        <w:t>Secretary: a Treasurer: and the Illinois NASN Director</w:t>
      </w:r>
    </w:p>
    <w:p w14:paraId="00000039" w14:textId="77777777" w:rsidR="005D1615" w:rsidRDefault="00E0688B">
      <w:pPr>
        <w:numPr>
          <w:ilvl w:val="0"/>
          <w:numId w:val="2"/>
        </w:numPr>
        <w:pBdr>
          <w:left w:val="none" w:sz="0" w:space="13" w:color="auto"/>
        </w:pBdr>
        <w:spacing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 The Board shall be comprised of the IASN Foundation Liaison, the NASN Director and the elected  officers. The elected officers shall be President, President-elect, Professional Development Director, G</w:t>
      </w:r>
      <w:r>
        <w:rPr>
          <w:rFonts w:ascii="Times New Roman" w:eastAsia="Times New Roman" w:hAnsi="Times New Roman" w:cs="Times New Roman"/>
          <w:color w:val="333333"/>
        </w:rPr>
        <w:t>overnance Director, Marketing/Communications Director.</w:t>
      </w:r>
    </w:p>
    <w:p w14:paraId="0000003A" w14:textId="77777777" w:rsidR="005D1615" w:rsidRDefault="00E0688B">
      <w:pPr>
        <w:numPr>
          <w:ilvl w:val="0"/>
          <w:numId w:val="2"/>
        </w:numPr>
        <w:pBdr>
          <w:left w:val="none" w:sz="0" w:space="13" w:color="auto"/>
        </w:pBdr>
        <w:spacing w:after="30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An Executive Secretary shall be appointed, but not have voting privileges. </w:t>
      </w:r>
      <w:r>
        <w:rPr>
          <w:rFonts w:ascii="Times New Roman" w:eastAsia="Times New Roman" w:hAnsi="Times New Roman" w:cs="Times New Roman"/>
          <w:color w:val="5D5E5D"/>
        </w:rPr>
        <w:t>The position provides a vital role to the functioning of the organization and the role shall be recognized in the change in IA</w:t>
      </w:r>
      <w:r>
        <w:rPr>
          <w:rFonts w:ascii="Times New Roman" w:eastAsia="Times New Roman" w:hAnsi="Times New Roman" w:cs="Times New Roman"/>
          <w:color w:val="5D5E5D"/>
        </w:rPr>
        <w:t>SN’s organizational structure</w:t>
      </w:r>
    </w:p>
    <w:p w14:paraId="0000003B" w14:textId="77777777" w:rsidR="005D1615" w:rsidRDefault="00E0688B">
      <w:pPr>
        <w:pBdr>
          <w:left w:val="none" w:sz="0" w:space="13" w:color="auto"/>
        </w:pBdr>
        <w:spacing w:after="300" w:line="240" w:lineRule="auto"/>
        <w:rPr>
          <w:rFonts w:ascii="Times New Roman" w:eastAsia="Times New Roman" w:hAnsi="Times New Roman" w:cs="Times New Roman"/>
          <w:color w:val="5D5E5D"/>
        </w:rPr>
      </w:pPr>
      <w:r>
        <w:rPr>
          <w:rFonts w:ascii="Times New Roman" w:eastAsia="Times New Roman" w:hAnsi="Times New Roman" w:cs="Times New Roman"/>
          <w:color w:val="333333"/>
        </w:rPr>
        <w:t>*</w:t>
      </w:r>
      <w:r>
        <w:rPr>
          <w:rFonts w:ascii="Times New Roman" w:eastAsia="Times New Roman" w:hAnsi="Times New Roman" w:cs="Times New Roman"/>
          <w:color w:val="5D5E5D"/>
        </w:rPr>
        <w:t xml:space="preserve">This position has traditionally been provided a stipend.  Most non-profit associations do not have a paid position act as an officer of the organization. </w:t>
      </w:r>
    </w:p>
    <w:p w14:paraId="0000003C" w14:textId="77777777" w:rsidR="005D1615" w:rsidRDefault="00E0688B">
      <w:pPr>
        <w:spacing w:line="240" w:lineRule="auto"/>
        <w:rPr>
          <w:rFonts w:ascii="Times New Roman" w:eastAsia="Times New Roman" w:hAnsi="Times New Roman" w:cs="Times New Roman"/>
          <w:i/>
        </w:rPr>
      </w:pPr>
      <w:r>
        <w:rPr>
          <w:rFonts w:ascii="Times New Roman" w:eastAsia="Times New Roman" w:hAnsi="Times New Roman" w:cs="Times New Roman"/>
          <w:i/>
          <w:color w:val="222222"/>
          <w:highlight w:val="white"/>
        </w:rPr>
        <w:t>The vast, indeed overwhelming majority, of board members of charitable</w:t>
      </w:r>
      <w:r>
        <w:rPr>
          <w:rFonts w:ascii="Times New Roman" w:eastAsia="Times New Roman" w:hAnsi="Times New Roman" w:cs="Times New Roman"/>
          <w:i/>
          <w:color w:val="222222"/>
          <w:highlight w:val="white"/>
        </w:rPr>
        <w:t xml:space="preserve"> nonprofits are unpaid volunteer members of their boards of directors. This is because of the conviction that board members serve voluntarily, and they should not benefit personally from their service.  Charities should generally not compensate persons for</w:t>
      </w:r>
      <w:r>
        <w:rPr>
          <w:rFonts w:ascii="Times New Roman" w:eastAsia="Times New Roman" w:hAnsi="Times New Roman" w:cs="Times New Roman"/>
          <w:i/>
          <w:color w:val="222222"/>
          <w:highlight w:val="white"/>
        </w:rPr>
        <w:t xml:space="preserve"> service on the board of directors except to reimburse direct expenses of such service. ... Charities may pay reasonable compensation for services provided by officers and staff. In determining reasonable compensation, a charity may wish to rely on the reb</w:t>
      </w:r>
      <w:r>
        <w:rPr>
          <w:rFonts w:ascii="Times New Roman" w:eastAsia="Times New Roman" w:hAnsi="Times New Roman" w:cs="Times New Roman"/>
          <w:i/>
          <w:color w:val="222222"/>
          <w:highlight w:val="white"/>
        </w:rPr>
        <w:t>uttable presumption test of section 4958 of the Internal Revenue Code and Treasury Regulation section of 53.4958-6.</w:t>
      </w:r>
      <w:r>
        <w:rPr>
          <w:rFonts w:ascii="Times New Roman" w:eastAsia="Times New Roman" w:hAnsi="Times New Roman" w:cs="Times New Roman"/>
          <w:i/>
          <w:color w:val="222222"/>
          <w:highlight w:val="white"/>
        </w:rPr>
        <w:tab/>
      </w:r>
      <w:r>
        <w:rPr>
          <w:rFonts w:ascii="Times New Roman" w:eastAsia="Times New Roman" w:hAnsi="Times New Roman" w:cs="Times New Roman"/>
          <w:i/>
          <w:color w:val="222222"/>
          <w:highlight w:val="white"/>
        </w:rPr>
        <w:tab/>
      </w:r>
      <w:r>
        <w:rPr>
          <w:rFonts w:ascii="Times New Roman" w:eastAsia="Times New Roman" w:hAnsi="Times New Roman" w:cs="Times New Roman"/>
          <w:i/>
          <w:color w:val="222222"/>
          <w:highlight w:val="white"/>
        </w:rPr>
        <w:tab/>
        <w:t xml:space="preserve">Source- </w:t>
      </w:r>
      <w:hyperlink r:id="rId5">
        <w:r>
          <w:rPr>
            <w:rFonts w:ascii="Times New Roman" w:eastAsia="Times New Roman" w:hAnsi="Times New Roman" w:cs="Times New Roman"/>
            <w:i/>
            <w:color w:val="1155CC"/>
            <w:highlight w:val="white"/>
            <w:u w:val="single"/>
          </w:rPr>
          <w:t>https://www.councilofnonprofits.o</w:t>
        </w:r>
        <w:r>
          <w:rPr>
            <w:rFonts w:ascii="Times New Roman" w:eastAsia="Times New Roman" w:hAnsi="Times New Roman" w:cs="Times New Roman"/>
            <w:i/>
            <w:color w:val="1155CC"/>
            <w:highlight w:val="white"/>
            <w:u w:val="single"/>
          </w:rPr>
          <w:t>rg/tools-resources/can-board-members-be-paid</w:t>
        </w:r>
      </w:hyperlink>
      <w:r>
        <w:rPr>
          <w:rFonts w:ascii="Times New Roman" w:eastAsia="Times New Roman" w:hAnsi="Times New Roman" w:cs="Times New Roman"/>
          <w:i/>
          <w:color w:val="222222"/>
          <w:highlight w:val="white"/>
        </w:rPr>
        <w:tab/>
        <w:t xml:space="preserve">Source: IRS publication </w:t>
      </w:r>
      <w:hyperlink r:id="rId6">
        <w:r>
          <w:rPr>
            <w:rFonts w:ascii="Times New Roman" w:eastAsia="Times New Roman" w:hAnsi="Times New Roman" w:cs="Times New Roman"/>
            <w:i/>
            <w:color w:val="00A4E4"/>
            <w:highlight w:val="white"/>
            <w:u w:val="single"/>
          </w:rPr>
          <w:t>Governance and Related Topics - 501(c)(3) Organizations (2008)</w:t>
        </w:r>
      </w:hyperlink>
    </w:p>
    <w:p w14:paraId="0000003D" w14:textId="77777777" w:rsidR="005D1615" w:rsidRDefault="005D1615">
      <w:pPr>
        <w:spacing w:line="240" w:lineRule="auto"/>
        <w:rPr>
          <w:rFonts w:ascii="Times New Roman" w:eastAsia="Times New Roman" w:hAnsi="Times New Roman" w:cs="Times New Roman"/>
          <w:i/>
        </w:rPr>
      </w:pPr>
    </w:p>
    <w:p w14:paraId="0000003E"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 xml:space="preserve">Other changes in Article VI Change vocabulary/titles to reflect change in current structure identify the Board/officers </w:t>
      </w:r>
    </w:p>
    <w:p w14:paraId="0000003F" w14:textId="77777777" w:rsidR="005D1615" w:rsidRDefault="005D1615">
      <w:pPr>
        <w:spacing w:line="240" w:lineRule="auto"/>
        <w:rPr>
          <w:rFonts w:ascii="Times New Roman" w:eastAsia="Times New Roman" w:hAnsi="Times New Roman" w:cs="Times New Roman"/>
        </w:rPr>
      </w:pPr>
    </w:p>
    <w:p w14:paraId="00000040"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Article VII - No change</w:t>
      </w:r>
    </w:p>
    <w:p w14:paraId="00000041" w14:textId="77777777" w:rsidR="005D1615" w:rsidRDefault="005D1615">
      <w:pPr>
        <w:spacing w:line="240" w:lineRule="auto"/>
        <w:rPr>
          <w:rFonts w:ascii="Times New Roman" w:eastAsia="Times New Roman" w:hAnsi="Times New Roman" w:cs="Times New Roman"/>
        </w:rPr>
      </w:pPr>
    </w:p>
    <w:p w14:paraId="00000042"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Article VIII -- Nominations and Elections - c</w:t>
      </w:r>
      <w:r>
        <w:rPr>
          <w:rFonts w:ascii="Times New Roman" w:eastAsia="Times New Roman" w:hAnsi="Times New Roman" w:cs="Times New Roman"/>
        </w:rPr>
        <w:t>hange language regarding ballot dates - due to restructuring we have not sent a ballot this year and hope to have election of officers in the future.</w:t>
      </w:r>
    </w:p>
    <w:p w14:paraId="00000043" w14:textId="77777777" w:rsidR="005D1615" w:rsidRDefault="005D1615">
      <w:pPr>
        <w:spacing w:line="240" w:lineRule="auto"/>
        <w:rPr>
          <w:rFonts w:ascii="Times New Roman" w:eastAsia="Times New Roman" w:hAnsi="Times New Roman" w:cs="Times New Roman"/>
        </w:rPr>
      </w:pPr>
    </w:p>
    <w:p w14:paraId="00000044"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 xml:space="preserve">Article IX Meetings - add </w:t>
      </w:r>
      <w:r>
        <w:rPr>
          <w:rFonts w:ascii="Times New Roman" w:eastAsia="Times New Roman" w:hAnsi="Times New Roman" w:cs="Times New Roman"/>
          <w:b/>
        </w:rPr>
        <w:t>when feasible with the Annual Conference</w:t>
      </w:r>
      <w:r>
        <w:rPr>
          <w:rFonts w:ascii="Times New Roman" w:eastAsia="Times New Roman" w:hAnsi="Times New Roman" w:cs="Times New Roman"/>
        </w:rPr>
        <w:t xml:space="preserve"> (this allows flexibility for other opp</w:t>
      </w:r>
      <w:r>
        <w:rPr>
          <w:rFonts w:ascii="Times New Roman" w:eastAsia="Times New Roman" w:hAnsi="Times New Roman" w:cs="Times New Roman"/>
        </w:rPr>
        <w:t>ortunities to meet as an organization and not be tied to planning a full conference)</w:t>
      </w:r>
    </w:p>
    <w:p w14:paraId="00000045"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Section 2  A/B Quorum - removed clause representing a majority of the divisions.</w:t>
      </w:r>
    </w:p>
    <w:p w14:paraId="00000046" w14:textId="77777777" w:rsidR="005D1615" w:rsidRDefault="005D1615">
      <w:pPr>
        <w:spacing w:line="240" w:lineRule="auto"/>
        <w:rPr>
          <w:rFonts w:ascii="Times New Roman" w:eastAsia="Times New Roman" w:hAnsi="Times New Roman" w:cs="Times New Roman"/>
        </w:rPr>
      </w:pPr>
    </w:p>
    <w:p w14:paraId="00000047"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 xml:space="preserve">Article X --Update language to reflect size and titles of IASN Board - Change Quorum due </w:t>
      </w:r>
      <w:r>
        <w:rPr>
          <w:rFonts w:ascii="Times New Roman" w:eastAsia="Times New Roman" w:hAnsi="Times New Roman" w:cs="Times New Roman"/>
        </w:rPr>
        <w:t>to decreased board size</w:t>
      </w:r>
    </w:p>
    <w:p w14:paraId="00000048" w14:textId="77777777" w:rsidR="005D1615" w:rsidRDefault="005D1615">
      <w:pPr>
        <w:spacing w:line="240" w:lineRule="auto"/>
        <w:rPr>
          <w:rFonts w:ascii="Times New Roman" w:eastAsia="Times New Roman" w:hAnsi="Times New Roman" w:cs="Times New Roman"/>
        </w:rPr>
      </w:pPr>
    </w:p>
    <w:p w14:paraId="00000049"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Article XI - Remove this Article no longer have executive committee The new IASN Board eliminates the need for an executive committee.</w:t>
      </w:r>
    </w:p>
    <w:p w14:paraId="0000004A" w14:textId="77777777" w:rsidR="005D1615" w:rsidRDefault="005D1615">
      <w:pPr>
        <w:spacing w:line="240" w:lineRule="auto"/>
        <w:rPr>
          <w:rFonts w:ascii="Times New Roman" w:eastAsia="Times New Roman" w:hAnsi="Times New Roman" w:cs="Times New Roman"/>
        </w:rPr>
      </w:pPr>
    </w:p>
    <w:p w14:paraId="0000004B"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Article XII becomes XI Committees - Identify current standing committees their names and chairs</w:t>
      </w:r>
      <w:r>
        <w:rPr>
          <w:rFonts w:ascii="Times New Roman" w:eastAsia="Times New Roman" w:hAnsi="Times New Roman" w:cs="Times New Roman"/>
        </w:rPr>
        <w:t xml:space="preserve"> role in the board of directors (essentially the chairs will be invited to board meetings but not have voting privileges)</w:t>
      </w:r>
    </w:p>
    <w:p w14:paraId="0000004C" w14:textId="77777777" w:rsidR="005D1615" w:rsidRDefault="005D1615">
      <w:pPr>
        <w:spacing w:line="240" w:lineRule="auto"/>
        <w:rPr>
          <w:rFonts w:ascii="Times New Roman" w:eastAsia="Times New Roman" w:hAnsi="Times New Roman" w:cs="Times New Roman"/>
        </w:rPr>
      </w:pPr>
    </w:p>
    <w:p w14:paraId="0000004D"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 xml:space="preserve">Article XII </w:t>
      </w:r>
      <w:r>
        <w:rPr>
          <w:rFonts w:ascii="Times New Roman" w:eastAsia="Times New Roman" w:hAnsi="Times New Roman" w:cs="Times New Roman"/>
          <w:b/>
        </w:rPr>
        <w:t>Conflict of Interest</w:t>
      </w:r>
      <w:r>
        <w:rPr>
          <w:rFonts w:ascii="Times New Roman" w:eastAsia="Times New Roman" w:hAnsi="Times New Roman" w:cs="Times New Roman"/>
        </w:rPr>
        <w:t xml:space="preserve"> Add statement on conflict of interest the current operating guidelines have a conflict of interest policy.  IRS tax code recommends non for profit associations to include a statement in their bylaws.</w:t>
      </w:r>
    </w:p>
    <w:p w14:paraId="0000004E" w14:textId="77777777" w:rsidR="005D1615" w:rsidRDefault="005D1615">
      <w:pPr>
        <w:spacing w:line="240" w:lineRule="auto"/>
        <w:rPr>
          <w:rFonts w:ascii="Times New Roman" w:eastAsia="Times New Roman" w:hAnsi="Times New Roman" w:cs="Times New Roman"/>
        </w:rPr>
      </w:pPr>
    </w:p>
    <w:p w14:paraId="0000004F"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XIII Dissolution (no change)</w:t>
      </w:r>
    </w:p>
    <w:p w14:paraId="00000050" w14:textId="77777777" w:rsidR="005D1615" w:rsidRDefault="005D1615">
      <w:pPr>
        <w:spacing w:line="240" w:lineRule="auto"/>
        <w:rPr>
          <w:rFonts w:ascii="Times New Roman" w:eastAsia="Times New Roman" w:hAnsi="Times New Roman" w:cs="Times New Roman"/>
        </w:rPr>
      </w:pPr>
    </w:p>
    <w:p w14:paraId="00000051"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Article XIV - Parliament</w:t>
      </w:r>
      <w:r>
        <w:rPr>
          <w:rFonts w:ascii="Times New Roman" w:eastAsia="Times New Roman" w:hAnsi="Times New Roman" w:cs="Times New Roman"/>
        </w:rPr>
        <w:t>ary Authority</w:t>
      </w:r>
    </w:p>
    <w:p w14:paraId="00000052"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update language to indicate the following:</w:t>
      </w:r>
    </w:p>
    <w:p w14:paraId="00000053" w14:textId="77777777" w:rsidR="005D1615" w:rsidRDefault="005D1615">
      <w:pPr>
        <w:spacing w:line="240" w:lineRule="auto"/>
        <w:rPr>
          <w:rFonts w:ascii="Times New Roman" w:eastAsia="Times New Roman" w:hAnsi="Times New Roman" w:cs="Times New Roman"/>
        </w:rPr>
      </w:pPr>
    </w:p>
    <w:p w14:paraId="00000054"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 xml:space="preserve">The rules contained in the current edition of Robert’s Rules of Order Newly Revised shall </w:t>
      </w:r>
      <w:r>
        <w:rPr>
          <w:rFonts w:ascii="Times New Roman" w:eastAsia="Times New Roman" w:hAnsi="Times New Roman" w:cs="Times New Roman"/>
          <w:b/>
        </w:rPr>
        <w:t xml:space="preserve">support the governance </w:t>
      </w:r>
      <w:r>
        <w:rPr>
          <w:rFonts w:ascii="Times New Roman" w:eastAsia="Times New Roman" w:hAnsi="Times New Roman" w:cs="Times New Roman"/>
        </w:rPr>
        <w:t>for the Illinois Association of School Nurses in all cases to which they are applicab</w:t>
      </w:r>
      <w:r>
        <w:rPr>
          <w:rFonts w:ascii="Times New Roman" w:eastAsia="Times New Roman" w:hAnsi="Times New Roman" w:cs="Times New Roman"/>
        </w:rPr>
        <w:t>le and in which they are not inconsistent with these bylaws and any special rules of order that the Illinois Association of School Nurses may adopt.</w:t>
      </w:r>
    </w:p>
    <w:p w14:paraId="00000055" w14:textId="77777777" w:rsidR="005D1615" w:rsidRDefault="005D1615">
      <w:pPr>
        <w:rPr>
          <w:rFonts w:ascii="Times New Roman" w:eastAsia="Times New Roman" w:hAnsi="Times New Roman" w:cs="Times New Roman"/>
        </w:rPr>
      </w:pPr>
    </w:p>
    <w:p w14:paraId="00000056" w14:textId="77777777" w:rsidR="005D1615" w:rsidRDefault="00E0688B">
      <w:pPr>
        <w:spacing w:line="240" w:lineRule="auto"/>
        <w:rPr>
          <w:rFonts w:ascii="Times New Roman" w:eastAsia="Times New Roman" w:hAnsi="Times New Roman" w:cs="Times New Roman"/>
        </w:rPr>
      </w:pPr>
      <w:r>
        <w:rPr>
          <w:rFonts w:ascii="Times New Roman" w:eastAsia="Times New Roman" w:hAnsi="Times New Roman" w:cs="Times New Roman"/>
        </w:rPr>
        <w:t>Article XV -- Amending Procedures -  Changed language to align with NASNs language used in their bylaws.</w:t>
      </w:r>
    </w:p>
    <w:p w14:paraId="00000057" w14:textId="77777777" w:rsidR="005D1615" w:rsidRDefault="005D1615">
      <w:pPr>
        <w:spacing w:line="240" w:lineRule="auto"/>
        <w:rPr>
          <w:rFonts w:ascii="Times New Roman" w:eastAsia="Times New Roman" w:hAnsi="Times New Roman" w:cs="Times New Roman"/>
        </w:rPr>
      </w:pPr>
    </w:p>
    <w:p w14:paraId="00000058"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 xml:space="preserve">The above Bylaws amendments were presented and voted on in gross.  </w:t>
      </w:r>
    </w:p>
    <w:p w14:paraId="00000059"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A Standing vote was taken:  60 YES; 1 NO.  The Bylaws have been amended.</w:t>
      </w:r>
    </w:p>
    <w:p w14:paraId="0000005A" w14:textId="77777777" w:rsidR="005D1615" w:rsidRDefault="005D1615">
      <w:pPr>
        <w:rPr>
          <w:rFonts w:ascii="Times New Roman" w:eastAsia="Times New Roman" w:hAnsi="Times New Roman" w:cs="Times New Roman"/>
        </w:rPr>
      </w:pPr>
    </w:p>
    <w:p w14:paraId="0000005B"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Bylaws and Operating Guidelines Committee - Further amendments to Bylaws passed by the IASN Board on October 19, 2</w:t>
      </w:r>
      <w:r>
        <w:rPr>
          <w:rFonts w:ascii="Times New Roman" w:eastAsia="Times New Roman" w:hAnsi="Times New Roman" w:cs="Times New Roman"/>
        </w:rPr>
        <w:t xml:space="preserve">018 and presented for action at the IASN Annual Meeting. </w:t>
      </w:r>
    </w:p>
    <w:p w14:paraId="0000005C" w14:textId="77777777" w:rsidR="005D1615" w:rsidRDefault="005D1615">
      <w:pPr>
        <w:rPr>
          <w:rFonts w:ascii="Times New Roman" w:eastAsia="Times New Roman" w:hAnsi="Times New Roman" w:cs="Times New Roman"/>
        </w:rPr>
      </w:pPr>
    </w:p>
    <w:p w14:paraId="0000005D"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 xml:space="preserve">October 19, 2019 Board Motion # 5: </w:t>
      </w:r>
    </w:p>
    <w:p w14:paraId="0000005E"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The IASN Board moves that the proposed Bylaws be amended as follows:</w:t>
      </w:r>
    </w:p>
    <w:p w14:paraId="0000005F"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Under Article 4, Section 1, B - change number 3 to read:</w:t>
      </w:r>
    </w:p>
    <w:p w14:paraId="00000060"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Associate members shall vote, and m</w:t>
      </w:r>
      <w:r>
        <w:rPr>
          <w:rFonts w:ascii="Times New Roman" w:eastAsia="Times New Roman" w:hAnsi="Times New Roman" w:cs="Times New Roman"/>
        </w:rPr>
        <w:t>ay participate in IASN activities, and may serve as a member of a committee, but may not hold office or serve as a chairman of a committee.</w:t>
      </w:r>
    </w:p>
    <w:p w14:paraId="00000061" w14:textId="77777777" w:rsidR="005D1615" w:rsidRDefault="005D1615">
      <w:pPr>
        <w:rPr>
          <w:rFonts w:ascii="Times New Roman" w:eastAsia="Times New Roman" w:hAnsi="Times New Roman" w:cs="Times New Roman"/>
        </w:rPr>
      </w:pPr>
    </w:p>
    <w:p w14:paraId="00000062"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Under Article VI, Section 1, A - Add Advocacy/Legislation Coordinator, after Marketing/ Communications Coordinator.</w:t>
      </w:r>
    </w:p>
    <w:p w14:paraId="00000063" w14:textId="77777777" w:rsidR="005D1615" w:rsidRDefault="005D1615">
      <w:pPr>
        <w:rPr>
          <w:rFonts w:ascii="Times New Roman" w:eastAsia="Times New Roman" w:hAnsi="Times New Roman" w:cs="Times New Roman"/>
        </w:rPr>
      </w:pPr>
    </w:p>
    <w:p w14:paraId="00000064"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Under Article VI, Section 2, B - Add Advocacy/Legislation Coordinator, after Marketing/Communications Coordinator.</w:t>
      </w:r>
    </w:p>
    <w:p w14:paraId="00000065" w14:textId="77777777" w:rsidR="005D1615" w:rsidRDefault="005D1615">
      <w:pPr>
        <w:rPr>
          <w:rFonts w:ascii="Times New Roman" w:eastAsia="Times New Roman" w:hAnsi="Times New Roman" w:cs="Times New Roman"/>
        </w:rPr>
      </w:pPr>
    </w:p>
    <w:p w14:paraId="00000066"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Under Article XI, Section 1, A - Add Advocacy/Legislation Coordinator, after Marketing/Communications Coordinator.</w:t>
      </w:r>
    </w:p>
    <w:p w14:paraId="00000067" w14:textId="77777777" w:rsidR="005D1615" w:rsidRDefault="005D1615">
      <w:pPr>
        <w:rPr>
          <w:rFonts w:ascii="Times New Roman" w:eastAsia="Times New Roman" w:hAnsi="Times New Roman" w:cs="Times New Roman"/>
        </w:rPr>
      </w:pPr>
    </w:p>
    <w:p w14:paraId="00000068"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 xml:space="preserve">This comes from the IASN Board and does not need a second. </w:t>
      </w:r>
    </w:p>
    <w:p w14:paraId="00000069"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A Standing Vote was taken:  60 YES; 1 NO. The Bylaws have been amended.</w:t>
      </w:r>
    </w:p>
    <w:p w14:paraId="0000006A" w14:textId="77777777" w:rsidR="005D1615" w:rsidRDefault="005D1615">
      <w:pPr>
        <w:rPr>
          <w:rFonts w:ascii="Times New Roman" w:eastAsia="Times New Roman" w:hAnsi="Times New Roman" w:cs="Times New Roman"/>
        </w:rPr>
      </w:pPr>
    </w:p>
    <w:p w14:paraId="0000006B"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October 19, 2018 IASN Board Motion # 6:</w:t>
      </w:r>
    </w:p>
    <w:p w14:paraId="0000006C"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The IASN Board moves that the proposed budget for 2018-19 be amended in the followi</w:t>
      </w:r>
      <w:r>
        <w:rPr>
          <w:rFonts w:ascii="Times New Roman" w:eastAsia="Times New Roman" w:hAnsi="Times New Roman" w:cs="Times New Roman"/>
        </w:rPr>
        <w:t>ng lines:</w:t>
      </w:r>
    </w:p>
    <w:p w14:paraId="0000006D" w14:textId="77777777" w:rsidR="005D1615" w:rsidRDefault="00E0688B">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 Increase Line 105.1 to $1500 for the incoming Director to NASN to attend the 2019 NASN June Board Meeting.</w:t>
      </w:r>
    </w:p>
    <w:p w14:paraId="0000006E" w14:textId="77777777" w:rsidR="005D1615" w:rsidRDefault="00E0688B">
      <w:pPr>
        <w:numPr>
          <w:ilvl w:val="0"/>
          <w:numId w:val="3"/>
        </w:numPr>
        <w:rPr>
          <w:rFonts w:ascii="Times New Roman" w:eastAsia="Times New Roman" w:hAnsi="Times New Roman" w:cs="Times New Roman"/>
        </w:rPr>
      </w:pPr>
      <w:r>
        <w:rPr>
          <w:rFonts w:ascii="Times New Roman" w:eastAsia="Times New Roman" w:hAnsi="Times New Roman" w:cs="Times New Roman"/>
        </w:rPr>
        <w:t>Increase Line 109.1 to $2000 for website</w:t>
      </w:r>
    </w:p>
    <w:p w14:paraId="0000006F" w14:textId="77777777" w:rsidR="005D1615" w:rsidRDefault="00E0688B">
      <w:pPr>
        <w:numPr>
          <w:ilvl w:val="0"/>
          <w:numId w:val="3"/>
        </w:numPr>
        <w:rPr>
          <w:rFonts w:ascii="Times New Roman" w:eastAsia="Times New Roman" w:hAnsi="Times New Roman" w:cs="Times New Roman"/>
        </w:rPr>
      </w:pPr>
      <w:r>
        <w:rPr>
          <w:rFonts w:ascii="Times New Roman" w:eastAsia="Times New Roman" w:hAnsi="Times New Roman" w:cs="Times New Roman"/>
        </w:rPr>
        <w:t>Increase line 121 to $5000 for networking and public relations.</w:t>
      </w:r>
    </w:p>
    <w:p w14:paraId="00000070" w14:textId="77777777" w:rsidR="005D1615" w:rsidRDefault="005D1615">
      <w:pPr>
        <w:rPr>
          <w:rFonts w:ascii="Times New Roman" w:eastAsia="Times New Roman" w:hAnsi="Times New Roman" w:cs="Times New Roman"/>
        </w:rPr>
      </w:pPr>
    </w:p>
    <w:p w14:paraId="00000071"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This comes from the IASN Board and does not need a second.</w:t>
      </w:r>
    </w:p>
    <w:p w14:paraId="00000072" w14:textId="77777777" w:rsidR="005D1615" w:rsidRDefault="00E0688B">
      <w:pPr>
        <w:rPr>
          <w:rFonts w:ascii="Times New Roman" w:eastAsia="Times New Roman" w:hAnsi="Times New Roman" w:cs="Times New Roman"/>
        </w:rPr>
      </w:pPr>
      <w:r>
        <w:rPr>
          <w:rFonts w:ascii="Times New Roman" w:eastAsia="Times New Roman" w:hAnsi="Times New Roman" w:cs="Times New Roman"/>
        </w:rPr>
        <w:t>A Standing Vote was taken:  60 YES; 1 NO. The 2018-19 Budget has been approved as amended.</w:t>
      </w:r>
    </w:p>
    <w:p w14:paraId="00000073" w14:textId="77777777" w:rsidR="005D1615" w:rsidRDefault="005D1615">
      <w:pPr>
        <w:rPr>
          <w:rFonts w:ascii="Times New Roman" w:eastAsia="Times New Roman" w:hAnsi="Times New Roman" w:cs="Times New Roman"/>
        </w:rPr>
      </w:pPr>
    </w:p>
    <w:p w14:paraId="00000074" w14:textId="77777777" w:rsidR="005D1615" w:rsidRDefault="00E0688B">
      <w:pPr>
        <w:rPr>
          <w:rFonts w:ascii="Times New Roman" w:eastAsia="Times New Roman" w:hAnsi="Times New Roman" w:cs="Times New Roman"/>
          <w:highlight w:val="white"/>
        </w:rPr>
      </w:pPr>
      <w:r>
        <w:rPr>
          <w:rFonts w:ascii="Times New Roman" w:eastAsia="Times New Roman" w:hAnsi="Times New Roman" w:cs="Times New Roman"/>
          <w:highlight w:val="white"/>
        </w:rPr>
        <w:t>Meeting adjourned.</w:t>
      </w:r>
    </w:p>
    <w:p w14:paraId="00000075" w14:textId="77777777" w:rsidR="005D1615" w:rsidRDefault="005D1615">
      <w:pPr>
        <w:rPr>
          <w:rFonts w:ascii="Times New Roman" w:eastAsia="Times New Roman" w:hAnsi="Times New Roman" w:cs="Times New Roman"/>
          <w:highlight w:val="yellow"/>
        </w:rPr>
      </w:pPr>
    </w:p>
    <w:p w14:paraId="00000076" w14:textId="77777777" w:rsidR="005D1615" w:rsidRDefault="005D1615">
      <w:pPr>
        <w:spacing w:line="240" w:lineRule="auto"/>
        <w:rPr>
          <w:rFonts w:ascii="Times New Roman" w:eastAsia="Times New Roman" w:hAnsi="Times New Roman" w:cs="Times New Roman"/>
          <w:highlight w:val="yellow"/>
        </w:rPr>
      </w:pPr>
    </w:p>
    <w:sectPr w:rsidR="005D1615">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A7D6F"/>
    <w:multiLevelType w:val="multilevel"/>
    <w:tmpl w:val="C39CF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2A54DF"/>
    <w:multiLevelType w:val="multilevel"/>
    <w:tmpl w:val="78328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8E10BC"/>
    <w:multiLevelType w:val="multilevel"/>
    <w:tmpl w:val="7CFC4D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15"/>
    <w:rsid w:val="005D1615"/>
    <w:rsid w:val="00E0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D0152-B6EB-4949-97E4-F887ED00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pub/irs-tege/governance_practices.pdf" TargetMode="External"/><Relationship Id="rId5" Type="http://schemas.openxmlformats.org/officeDocument/2006/relationships/hyperlink" Target="https://www.councilofnonprofits.org/tools-resources/can-board-members-be-pa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7268</Characters>
  <Application>Microsoft Office Word</Application>
  <DocSecurity>0</DocSecurity>
  <Lines>403</Lines>
  <Paragraphs>361</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RN-APN</dc:creator>
  <cp:lastModifiedBy>Kristy Dugan</cp:lastModifiedBy>
  <cp:revision>2</cp:revision>
  <dcterms:created xsi:type="dcterms:W3CDTF">2019-10-31T19:56:00Z</dcterms:created>
  <dcterms:modified xsi:type="dcterms:W3CDTF">2019-10-31T19:56:00Z</dcterms:modified>
</cp:coreProperties>
</file>